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84" w:rsidRPr="00E370E6" w:rsidRDefault="00E94D84" w:rsidP="00E94D84">
      <w:pPr>
        <w:pStyle w:val="NormalWeb"/>
        <w:spacing w:before="0" w:beforeAutospacing="0" w:after="0" w:afterAutospacing="0"/>
        <w:rPr>
          <w:color w:val="000000"/>
        </w:rPr>
      </w:pPr>
    </w:p>
    <w:p w:rsidR="00E94D84" w:rsidRDefault="00E94D84" w:rsidP="00E94D84">
      <w:pPr>
        <w:jc w:val="right"/>
      </w:pPr>
      <w:r w:rsidRPr="005166D1">
        <w:rPr>
          <w:b/>
        </w:rPr>
        <w:t>EK-</w:t>
      </w:r>
      <w:r>
        <w:rPr>
          <w:b/>
        </w:rPr>
        <w:t xml:space="preserve"> 17-B</w:t>
      </w:r>
    </w:p>
    <w:p w:rsidR="00E94D84" w:rsidRDefault="00E94D84" w:rsidP="00E94D84">
      <w:pPr>
        <w:spacing w:line="0" w:lineRule="atLeast"/>
        <w:jc w:val="center"/>
      </w:pPr>
    </w:p>
    <w:p w:rsidR="00E94D84" w:rsidRDefault="00E94D84" w:rsidP="00E94D84">
      <w:pPr>
        <w:spacing w:line="0" w:lineRule="atLeast"/>
        <w:jc w:val="center"/>
      </w:pPr>
    </w:p>
    <w:p w:rsidR="00E94D84" w:rsidRPr="00B73DB6" w:rsidRDefault="00697138" w:rsidP="00E94D84">
      <w:pPr>
        <w:spacing w:line="0" w:lineRule="atLeast"/>
        <w:jc w:val="center"/>
      </w:pPr>
      <w:r>
        <w:t xml:space="preserve">TASFİYE </w:t>
      </w:r>
      <w:bookmarkStart w:id="0" w:name="_GoBack"/>
      <w:bookmarkEnd w:id="0"/>
      <w:r w:rsidR="00E94D84" w:rsidRPr="00B73DB6">
        <w:t>TESPİT VE TAHAKKUK BELGESİ</w:t>
      </w:r>
      <w:r w:rsidR="00E94D84">
        <w:t xml:space="preserve"> TAKİP DEFTERİ</w:t>
      </w:r>
    </w:p>
    <w:p w:rsidR="00E94D84" w:rsidRDefault="00E94D84" w:rsidP="00E94D84">
      <w:pPr>
        <w:spacing w:line="0" w:lineRule="atLeast"/>
        <w:jc w:val="center"/>
      </w:pPr>
    </w:p>
    <w:p w:rsidR="00E94D84" w:rsidRPr="00B73DB6" w:rsidRDefault="00E94D84" w:rsidP="00E94D84">
      <w:pPr>
        <w:spacing w:line="0" w:lineRule="atLeast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440"/>
        <w:gridCol w:w="1080"/>
        <w:gridCol w:w="1260"/>
        <w:gridCol w:w="1260"/>
        <w:gridCol w:w="2340"/>
        <w:gridCol w:w="900"/>
      </w:tblGrid>
      <w:tr w:rsidR="00E94D84" w:rsidRPr="00B73DB6" w:rsidTr="006118AB">
        <w:trPr>
          <w:trHeight w:val="156"/>
        </w:trPr>
        <w:tc>
          <w:tcPr>
            <w:tcW w:w="648" w:type="dxa"/>
            <w:vMerge w:val="restart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Sıra</w:t>
            </w:r>
          </w:p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No</w:t>
            </w:r>
          </w:p>
        </w:tc>
        <w:tc>
          <w:tcPr>
            <w:tcW w:w="2520" w:type="dxa"/>
            <w:gridSpan w:val="2"/>
          </w:tcPr>
          <w:p w:rsidR="00E94D84" w:rsidRPr="0029163D" w:rsidRDefault="00E94D84" w:rsidP="006118AB">
            <w:pPr>
              <w:spacing w:line="0" w:lineRule="atLeast"/>
              <w:jc w:val="center"/>
              <w:rPr>
                <w:b/>
              </w:rPr>
            </w:pPr>
            <w:r w:rsidRPr="0029163D">
              <w:rPr>
                <w:b/>
              </w:rPr>
              <w:t>T.T. Belgesinin</w:t>
            </w:r>
          </w:p>
        </w:tc>
        <w:tc>
          <w:tcPr>
            <w:tcW w:w="2340" w:type="dxa"/>
            <w:gridSpan w:val="2"/>
          </w:tcPr>
          <w:p w:rsidR="00E94D84" w:rsidRPr="0029163D" w:rsidRDefault="00E94D84" w:rsidP="006118AB">
            <w:pPr>
              <w:spacing w:line="0" w:lineRule="atLeast"/>
              <w:jc w:val="center"/>
              <w:rPr>
                <w:b/>
              </w:rPr>
            </w:pPr>
            <w:r w:rsidRPr="0029163D">
              <w:rPr>
                <w:b/>
              </w:rPr>
              <w:t>Özet Beyan Tescil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Dosya Numarası</w:t>
            </w:r>
          </w:p>
        </w:tc>
        <w:tc>
          <w:tcPr>
            <w:tcW w:w="2340" w:type="dxa"/>
            <w:vMerge w:val="restart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TTB’nin Tasfiye İdaresine Gönderilme Tarihi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Diğer</w:t>
            </w:r>
          </w:p>
        </w:tc>
      </w:tr>
      <w:tr w:rsidR="00E94D84" w:rsidRPr="00B73DB6" w:rsidTr="006118AB">
        <w:trPr>
          <w:trHeight w:val="191"/>
        </w:trPr>
        <w:tc>
          <w:tcPr>
            <w:tcW w:w="648" w:type="dxa"/>
            <w:vMerge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</w:p>
        </w:tc>
        <w:tc>
          <w:tcPr>
            <w:tcW w:w="1080" w:type="dxa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Tarihi</w:t>
            </w:r>
          </w:p>
        </w:tc>
        <w:tc>
          <w:tcPr>
            <w:tcW w:w="1440" w:type="dxa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Numarası</w:t>
            </w:r>
          </w:p>
        </w:tc>
        <w:tc>
          <w:tcPr>
            <w:tcW w:w="1080" w:type="dxa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Tarihi</w:t>
            </w:r>
          </w:p>
        </w:tc>
        <w:tc>
          <w:tcPr>
            <w:tcW w:w="1260" w:type="dxa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  <w:r w:rsidRPr="0029163D">
              <w:rPr>
                <w:b/>
              </w:rPr>
              <w:t>Numarası</w:t>
            </w:r>
          </w:p>
        </w:tc>
        <w:tc>
          <w:tcPr>
            <w:tcW w:w="1260" w:type="dxa"/>
            <w:vMerge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E94D84" w:rsidRPr="0029163D" w:rsidRDefault="00E94D84" w:rsidP="006118AB">
            <w:pPr>
              <w:spacing w:line="0" w:lineRule="atLeast"/>
              <w:rPr>
                <w:b/>
              </w:rPr>
            </w:pPr>
          </w:p>
        </w:tc>
      </w:tr>
      <w:tr w:rsidR="00E94D84" w:rsidRPr="00B73DB6" w:rsidTr="006118AB">
        <w:trPr>
          <w:trHeight w:val="156"/>
        </w:trPr>
        <w:tc>
          <w:tcPr>
            <w:tcW w:w="648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44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234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  <w:tc>
          <w:tcPr>
            <w:tcW w:w="90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</w:tr>
      <w:tr w:rsidR="00E94D84" w:rsidRPr="00B73DB6" w:rsidTr="006118AB">
        <w:trPr>
          <w:trHeight w:val="156"/>
        </w:trPr>
        <w:tc>
          <w:tcPr>
            <w:tcW w:w="648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44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234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  <w:tc>
          <w:tcPr>
            <w:tcW w:w="90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</w:tr>
      <w:tr w:rsidR="00E94D84" w:rsidRPr="00B73DB6" w:rsidTr="006118AB">
        <w:trPr>
          <w:trHeight w:val="156"/>
        </w:trPr>
        <w:tc>
          <w:tcPr>
            <w:tcW w:w="648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44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234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  <w:tc>
          <w:tcPr>
            <w:tcW w:w="90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</w:tr>
      <w:tr w:rsidR="00E94D84" w:rsidRPr="00B73DB6" w:rsidTr="006118AB">
        <w:trPr>
          <w:trHeight w:val="156"/>
        </w:trPr>
        <w:tc>
          <w:tcPr>
            <w:tcW w:w="648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44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234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  <w:tc>
          <w:tcPr>
            <w:tcW w:w="90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</w:tr>
      <w:tr w:rsidR="00E94D84" w:rsidRPr="00B73DB6" w:rsidTr="006118AB">
        <w:trPr>
          <w:trHeight w:val="156"/>
        </w:trPr>
        <w:tc>
          <w:tcPr>
            <w:tcW w:w="648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44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234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  <w:tc>
          <w:tcPr>
            <w:tcW w:w="90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</w:tr>
      <w:tr w:rsidR="00E94D84" w:rsidRPr="00B73DB6" w:rsidTr="006118AB">
        <w:trPr>
          <w:trHeight w:val="156"/>
        </w:trPr>
        <w:tc>
          <w:tcPr>
            <w:tcW w:w="648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44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08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1260" w:type="dxa"/>
          </w:tcPr>
          <w:p w:rsidR="00E94D84" w:rsidRDefault="00E94D84" w:rsidP="006118AB">
            <w:pPr>
              <w:spacing w:line="0" w:lineRule="atLeast"/>
            </w:pPr>
          </w:p>
        </w:tc>
        <w:tc>
          <w:tcPr>
            <w:tcW w:w="234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  <w:tc>
          <w:tcPr>
            <w:tcW w:w="900" w:type="dxa"/>
            <w:shd w:val="clear" w:color="auto" w:fill="auto"/>
          </w:tcPr>
          <w:p w:rsidR="00E94D84" w:rsidRPr="00B73DB6" w:rsidRDefault="00E94D84" w:rsidP="006118AB">
            <w:pPr>
              <w:spacing w:line="0" w:lineRule="atLeast"/>
            </w:pPr>
          </w:p>
        </w:tc>
      </w:tr>
    </w:tbl>
    <w:p w:rsidR="00E94D84" w:rsidRDefault="00E94D84" w:rsidP="00E94D84"/>
    <w:p w:rsidR="00E94D84" w:rsidRDefault="00E94D84" w:rsidP="00E94D84">
      <w:pPr>
        <w:pStyle w:val="NormalWeb"/>
        <w:rPr>
          <w:sz w:val="22"/>
          <w:szCs w:val="22"/>
        </w:rPr>
      </w:pPr>
    </w:p>
    <w:p w:rsidR="009E6373" w:rsidRDefault="009E6373"/>
    <w:sectPr w:rsidR="009E6373" w:rsidSect="004A47A1">
      <w:pgSz w:w="11906" w:h="16838"/>
      <w:pgMar w:top="42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D84"/>
    <w:rsid w:val="00101913"/>
    <w:rsid w:val="00156D5B"/>
    <w:rsid w:val="00257D1F"/>
    <w:rsid w:val="0027501A"/>
    <w:rsid w:val="004858FF"/>
    <w:rsid w:val="006753D4"/>
    <w:rsid w:val="00697138"/>
    <w:rsid w:val="00761CFE"/>
    <w:rsid w:val="00980242"/>
    <w:rsid w:val="00983C83"/>
    <w:rsid w:val="009A2EAC"/>
    <w:rsid w:val="009E6373"/>
    <w:rsid w:val="00A03FA3"/>
    <w:rsid w:val="00AB4BFE"/>
    <w:rsid w:val="00B573E4"/>
    <w:rsid w:val="00BA61F4"/>
    <w:rsid w:val="00BF6D2B"/>
    <w:rsid w:val="00C02A5E"/>
    <w:rsid w:val="00C039CD"/>
    <w:rsid w:val="00C4388F"/>
    <w:rsid w:val="00D64239"/>
    <w:rsid w:val="00DB4A07"/>
    <w:rsid w:val="00E25D5F"/>
    <w:rsid w:val="00E36269"/>
    <w:rsid w:val="00E4293A"/>
    <w:rsid w:val="00E94D84"/>
    <w:rsid w:val="00EC7314"/>
    <w:rsid w:val="00F8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94D84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GUMRUK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Barış Nalçacı</cp:lastModifiedBy>
  <cp:revision>2</cp:revision>
  <dcterms:created xsi:type="dcterms:W3CDTF">2013-04-16T13:57:00Z</dcterms:created>
  <dcterms:modified xsi:type="dcterms:W3CDTF">2013-05-23T13:54:00Z</dcterms:modified>
</cp:coreProperties>
</file>